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CellMar>
          <w:left w:w="0" w:type="dxa"/>
          <w:right w:w="68" w:type="dxa"/>
        </w:tblCellMar>
        <w:tblLook w:val="04A0" w:firstRow="1" w:lastRow="0" w:firstColumn="1" w:lastColumn="0" w:noHBand="0" w:noVBand="1"/>
      </w:tblPr>
      <w:tblGrid>
        <w:gridCol w:w="426"/>
        <w:gridCol w:w="992"/>
        <w:gridCol w:w="2693"/>
        <w:gridCol w:w="1276"/>
        <w:gridCol w:w="4536"/>
      </w:tblGrid>
      <w:tr w:rsidR="00185622" w14:paraId="3D8BDD7A" w14:textId="77777777" w:rsidTr="00EC1DD8">
        <w:tc>
          <w:tcPr>
            <w:tcW w:w="5387" w:type="dxa"/>
            <w:gridSpan w:val="4"/>
          </w:tcPr>
          <w:bookmarkStart w:id="0" w:name="_MON_1173183653"/>
          <w:bookmarkEnd w:id="0"/>
          <w:p w14:paraId="50DAB748" w14:textId="77777777" w:rsidR="00B118F3" w:rsidRDefault="001F2E99">
            <w:r>
              <w:object w:dxaOrig="8491" w:dyaOrig="2071" w14:anchorId="1E3AB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50.25pt" o:ole="">
                  <v:imagedata r:id="rId7" o:title=""/>
                </v:shape>
                <o:OLEObject Type="Embed" ProgID="Word.Picture.8" ShapeID="_x0000_i1025" DrawAspect="Content" ObjectID="_1652784842" r:id="rId8"/>
              </w:object>
            </w:r>
          </w:p>
        </w:tc>
        <w:tc>
          <w:tcPr>
            <w:tcW w:w="4536" w:type="dxa"/>
          </w:tcPr>
          <w:p w14:paraId="71B612C7" w14:textId="77777777" w:rsidR="00B118F3" w:rsidRPr="00853C5C" w:rsidRDefault="00B118F3">
            <w:pPr>
              <w:rPr>
                <w:rFonts w:ascii="Arial" w:hAnsi="Arial" w:cs="Arial"/>
                <w:sz w:val="21"/>
                <w:szCs w:val="21"/>
              </w:rPr>
            </w:pPr>
            <w:r w:rsidRPr="00853C5C">
              <w:rPr>
                <w:rFonts w:ascii="Arial" w:hAnsi="Arial" w:cs="Arial"/>
                <w:sz w:val="21"/>
                <w:szCs w:val="21"/>
              </w:rPr>
              <w:t>PATENTS, UTILITY MODELS,</w:t>
            </w:r>
          </w:p>
          <w:p w14:paraId="70FB6363" w14:textId="77777777" w:rsidR="00B118F3" w:rsidRPr="00853C5C" w:rsidRDefault="00B118F3">
            <w:pPr>
              <w:rPr>
                <w:rFonts w:ascii="Arial" w:hAnsi="Arial" w:cs="Arial"/>
                <w:sz w:val="21"/>
                <w:szCs w:val="21"/>
              </w:rPr>
            </w:pPr>
            <w:r w:rsidRPr="00853C5C">
              <w:rPr>
                <w:rFonts w:ascii="Arial" w:hAnsi="Arial" w:cs="Arial"/>
                <w:sz w:val="21"/>
                <w:szCs w:val="21"/>
              </w:rPr>
              <w:t>PCT NATIONAL PHASES,</w:t>
            </w:r>
          </w:p>
          <w:p w14:paraId="7720B9FC" w14:textId="77777777" w:rsidR="00B118F3" w:rsidRDefault="00B118F3">
            <w:r w:rsidRPr="00853C5C">
              <w:rPr>
                <w:rFonts w:ascii="Arial" w:hAnsi="Arial" w:cs="Arial"/>
                <w:sz w:val="21"/>
                <w:szCs w:val="21"/>
              </w:rPr>
              <w:t xml:space="preserve">DESIGNS &amp; </w:t>
            </w:r>
            <w:r w:rsidRPr="00853C5C">
              <w:rPr>
                <w:rFonts w:ascii="Arial" w:hAnsi="Arial" w:cs="Arial"/>
                <w:sz w:val="20"/>
                <w:szCs w:val="20"/>
              </w:rPr>
              <w:t>TRADEMARKS</w:t>
            </w:r>
            <w:r w:rsidRPr="00853C5C">
              <w:rPr>
                <w:rFonts w:ascii="Arial" w:hAnsi="Arial" w:cs="Arial"/>
                <w:sz w:val="21"/>
                <w:szCs w:val="21"/>
              </w:rPr>
              <w:t xml:space="preserve"> IN KOREA</w:t>
            </w:r>
          </w:p>
        </w:tc>
      </w:tr>
      <w:tr w:rsidR="007A42DF" w14:paraId="0A84EB4C" w14:textId="77777777" w:rsidTr="00EC1DD8">
        <w:trPr>
          <w:trHeight w:val="576"/>
        </w:trPr>
        <w:tc>
          <w:tcPr>
            <w:tcW w:w="9923" w:type="dxa"/>
            <w:gridSpan w:val="5"/>
            <w:vAlign w:val="center"/>
          </w:tcPr>
          <w:p w14:paraId="39BC5E92" w14:textId="77777777" w:rsidR="007A42DF" w:rsidRPr="00415987" w:rsidRDefault="007A42DF" w:rsidP="00CA5337">
            <w:pPr>
              <w:jc w:val="center"/>
              <w:rPr>
                <w:b/>
                <w:sz w:val="44"/>
                <w:szCs w:val="44"/>
              </w:rPr>
            </w:pPr>
            <w:r w:rsidRPr="00415987">
              <w:rPr>
                <w:rFonts w:hint="eastAsia"/>
                <w:b/>
                <w:sz w:val="44"/>
                <w:szCs w:val="44"/>
              </w:rPr>
              <w:t>POWER OF ATTORNEY</w:t>
            </w:r>
          </w:p>
        </w:tc>
      </w:tr>
      <w:tr w:rsidR="00CF31C5" w14:paraId="0A57F42F" w14:textId="77777777" w:rsidTr="007E5C02">
        <w:tc>
          <w:tcPr>
            <w:tcW w:w="1418" w:type="dxa"/>
            <w:gridSpan w:val="2"/>
          </w:tcPr>
          <w:p w14:paraId="28437770" w14:textId="77777777" w:rsidR="00B118F3" w:rsidRPr="00E22B77" w:rsidRDefault="00E22B77" w:rsidP="007E5C02">
            <w:pPr>
              <w:numPr>
                <w:ilvl w:val="0"/>
                <w:numId w:val="1"/>
              </w:numPr>
              <w:tabs>
                <w:tab w:val="left" w:pos="284"/>
              </w:tabs>
              <w:spacing w:line="180" w:lineRule="exact"/>
              <w:ind w:left="284" w:hanging="284"/>
              <w:rPr>
                <w:sz w:val="18"/>
                <w:szCs w:val="18"/>
              </w:rPr>
            </w:pPr>
            <w:r>
              <w:rPr>
                <w:rFonts w:hint="eastAsia"/>
                <w:sz w:val="18"/>
                <w:szCs w:val="18"/>
              </w:rPr>
              <w:t>Applicant</w:t>
            </w:r>
            <w:r>
              <w:rPr>
                <w:sz w:val="18"/>
                <w:szCs w:val="18"/>
              </w:rPr>
              <w:t>’</w:t>
            </w:r>
            <w:r>
              <w:rPr>
                <w:rFonts w:hint="eastAsia"/>
                <w:sz w:val="18"/>
                <w:szCs w:val="18"/>
              </w:rPr>
              <w:t xml:space="preserve">s </w:t>
            </w:r>
            <w:r w:rsidR="007E5C02">
              <w:rPr>
                <w:sz w:val="18"/>
                <w:szCs w:val="18"/>
              </w:rPr>
              <w:t>N</w:t>
            </w:r>
            <w:r w:rsidR="007E5C02">
              <w:rPr>
                <w:rFonts w:hint="eastAsia"/>
                <w:sz w:val="18"/>
                <w:szCs w:val="18"/>
              </w:rPr>
              <w:t>ame in F</w:t>
            </w:r>
            <w:r>
              <w:rPr>
                <w:rFonts w:hint="eastAsia"/>
                <w:sz w:val="18"/>
                <w:szCs w:val="18"/>
              </w:rPr>
              <w:t>ull</w:t>
            </w:r>
          </w:p>
        </w:tc>
        <w:tc>
          <w:tcPr>
            <w:tcW w:w="8505" w:type="dxa"/>
            <w:gridSpan w:val="3"/>
            <w:vAlign w:val="center"/>
          </w:tcPr>
          <w:p w14:paraId="3F49B956" w14:textId="77777777" w:rsidR="00B118F3" w:rsidRDefault="004D2CB5" w:rsidP="002C2EB8">
            <w:r>
              <w:rPr>
                <w:rFonts w:hint="eastAsia"/>
              </w:rPr>
              <w:t>I/We undersigned, (a)</w:t>
            </w:r>
            <w:r w:rsidR="00C77CAC">
              <w:rPr>
                <w:rFonts w:hint="eastAsia"/>
              </w:rPr>
              <w:t xml:space="preserve"> </w:t>
            </w:r>
          </w:p>
        </w:tc>
      </w:tr>
      <w:tr w:rsidR="00CF31C5" w14:paraId="1EAD23C4" w14:textId="77777777" w:rsidTr="007E5C02">
        <w:tc>
          <w:tcPr>
            <w:tcW w:w="1418" w:type="dxa"/>
            <w:gridSpan w:val="2"/>
          </w:tcPr>
          <w:p w14:paraId="6B3F5DAD" w14:textId="77777777" w:rsidR="00B118F3" w:rsidRPr="00E22B77" w:rsidRDefault="004A6A83" w:rsidP="007E5C02">
            <w:pPr>
              <w:numPr>
                <w:ilvl w:val="0"/>
                <w:numId w:val="1"/>
              </w:numPr>
              <w:tabs>
                <w:tab w:val="left" w:pos="284"/>
              </w:tabs>
              <w:spacing w:line="180" w:lineRule="exact"/>
              <w:ind w:left="284" w:hanging="284"/>
              <w:rPr>
                <w:sz w:val="18"/>
                <w:szCs w:val="18"/>
              </w:rPr>
            </w:pPr>
            <w:r>
              <w:rPr>
                <w:rFonts w:hint="eastAsia"/>
                <w:sz w:val="18"/>
                <w:szCs w:val="18"/>
              </w:rPr>
              <w:t>Applicant</w:t>
            </w:r>
            <w:r>
              <w:rPr>
                <w:sz w:val="18"/>
                <w:szCs w:val="18"/>
              </w:rPr>
              <w:t>’</w:t>
            </w:r>
            <w:r>
              <w:rPr>
                <w:rFonts w:hint="eastAsia"/>
                <w:sz w:val="18"/>
                <w:szCs w:val="18"/>
              </w:rPr>
              <w:t xml:space="preserve">s </w:t>
            </w:r>
            <w:r w:rsidR="007E5C02">
              <w:rPr>
                <w:sz w:val="18"/>
                <w:szCs w:val="18"/>
              </w:rPr>
              <w:t>A</w:t>
            </w:r>
            <w:r>
              <w:rPr>
                <w:rFonts w:hint="eastAsia"/>
                <w:sz w:val="18"/>
                <w:szCs w:val="18"/>
              </w:rPr>
              <w:t>ddress</w:t>
            </w:r>
          </w:p>
        </w:tc>
        <w:tc>
          <w:tcPr>
            <w:tcW w:w="8505" w:type="dxa"/>
            <w:gridSpan w:val="3"/>
            <w:vAlign w:val="center"/>
          </w:tcPr>
          <w:p w14:paraId="78F9B54C" w14:textId="77777777" w:rsidR="00B118F3" w:rsidRDefault="00185622" w:rsidP="002C2EB8">
            <w:r>
              <w:rPr>
                <w:rFonts w:hint="eastAsia"/>
              </w:rPr>
              <w:t>residing at (b)</w:t>
            </w:r>
            <w:r w:rsidR="00C77CAC">
              <w:rPr>
                <w:rFonts w:hint="eastAsia"/>
              </w:rPr>
              <w:t xml:space="preserve"> </w:t>
            </w:r>
          </w:p>
        </w:tc>
      </w:tr>
      <w:tr w:rsidR="00CF31C5" w14:paraId="0BDB7AB8" w14:textId="77777777" w:rsidTr="007E5C02">
        <w:tc>
          <w:tcPr>
            <w:tcW w:w="1418" w:type="dxa"/>
            <w:gridSpan w:val="2"/>
          </w:tcPr>
          <w:p w14:paraId="7341D31E" w14:textId="77777777" w:rsidR="00B118F3" w:rsidRPr="00E22B77" w:rsidRDefault="00E22B77" w:rsidP="007E5C02">
            <w:pPr>
              <w:numPr>
                <w:ilvl w:val="0"/>
                <w:numId w:val="1"/>
              </w:numPr>
              <w:tabs>
                <w:tab w:val="left" w:pos="284"/>
              </w:tabs>
              <w:ind w:left="142" w:hanging="142"/>
              <w:rPr>
                <w:sz w:val="18"/>
                <w:szCs w:val="18"/>
              </w:rPr>
            </w:pPr>
            <w:r w:rsidRPr="00E22B77">
              <w:rPr>
                <w:rFonts w:hint="eastAsia"/>
                <w:sz w:val="18"/>
                <w:szCs w:val="18"/>
              </w:rPr>
              <w:t xml:space="preserve">Applicant </w:t>
            </w:r>
            <w:r w:rsidR="007E5C02">
              <w:rPr>
                <w:sz w:val="18"/>
                <w:szCs w:val="18"/>
              </w:rPr>
              <w:t>Reg. No.</w:t>
            </w:r>
          </w:p>
        </w:tc>
        <w:tc>
          <w:tcPr>
            <w:tcW w:w="8505" w:type="dxa"/>
            <w:gridSpan w:val="3"/>
            <w:vAlign w:val="center"/>
          </w:tcPr>
          <w:p w14:paraId="3F4D1997" w14:textId="77777777" w:rsidR="00B118F3" w:rsidRDefault="00185622" w:rsidP="00580D6A">
            <w:r>
              <w:rPr>
                <w:rFonts w:hint="eastAsia"/>
              </w:rPr>
              <w:t xml:space="preserve">having the </w:t>
            </w:r>
            <w:r w:rsidR="00580D6A">
              <w:t>Applicant’s Registration No.</w:t>
            </w:r>
            <w:r>
              <w:rPr>
                <w:rFonts w:hint="eastAsia"/>
              </w:rPr>
              <w:t xml:space="preserve"> (c)</w:t>
            </w:r>
          </w:p>
        </w:tc>
      </w:tr>
      <w:tr w:rsidR="00CF31C5" w14:paraId="308FF0E2" w14:textId="77777777" w:rsidTr="007E5C02">
        <w:trPr>
          <w:trHeight w:val="1820"/>
        </w:trPr>
        <w:tc>
          <w:tcPr>
            <w:tcW w:w="1418" w:type="dxa"/>
            <w:gridSpan w:val="2"/>
          </w:tcPr>
          <w:p w14:paraId="7DFF958B" w14:textId="77777777" w:rsidR="00994F75" w:rsidRDefault="00994F75" w:rsidP="00994F75">
            <w:pPr>
              <w:tabs>
                <w:tab w:val="left" w:pos="426"/>
              </w:tabs>
            </w:pPr>
          </w:p>
          <w:p w14:paraId="5118F83F" w14:textId="77777777" w:rsidR="0064345F" w:rsidRPr="00994F75" w:rsidRDefault="0064345F" w:rsidP="00994F75">
            <w:pPr>
              <w:tabs>
                <w:tab w:val="left" w:pos="426"/>
              </w:tabs>
            </w:pPr>
          </w:p>
          <w:p w14:paraId="45F86161" w14:textId="77777777" w:rsidR="00B118F3" w:rsidRDefault="0064345F" w:rsidP="00A85D63">
            <w:pPr>
              <w:numPr>
                <w:ilvl w:val="0"/>
                <w:numId w:val="1"/>
              </w:numPr>
              <w:tabs>
                <w:tab w:val="left" w:pos="284"/>
              </w:tabs>
              <w:spacing w:line="180" w:lineRule="exact"/>
              <w:ind w:left="284" w:hanging="284"/>
            </w:pPr>
            <w:r w:rsidRPr="00534B29">
              <w:rPr>
                <w:rFonts w:hint="eastAsia"/>
                <w:sz w:val="18"/>
                <w:szCs w:val="18"/>
              </w:rPr>
              <w:t>Particular matters for which attorneys are appointed</w:t>
            </w:r>
          </w:p>
        </w:tc>
        <w:tc>
          <w:tcPr>
            <w:tcW w:w="8505" w:type="dxa"/>
            <w:gridSpan w:val="3"/>
          </w:tcPr>
          <w:p w14:paraId="64BC8D91" w14:textId="3C1DDD4E" w:rsidR="00254236" w:rsidRPr="007E5C02" w:rsidRDefault="00185622" w:rsidP="004754D7">
            <w:pPr>
              <w:spacing w:line="240" w:lineRule="exact"/>
              <w:rPr>
                <w:szCs w:val="24"/>
              </w:rPr>
            </w:pPr>
            <w:r w:rsidRPr="00185622">
              <w:rPr>
                <w:snapToGrid w:val="0"/>
                <w:szCs w:val="24"/>
              </w:rPr>
              <w:t xml:space="preserve">do hereby appoint </w:t>
            </w:r>
            <w:r w:rsidRPr="000D5EFF">
              <w:rPr>
                <w:snapToGrid w:val="0"/>
                <w:szCs w:val="24"/>
              </w:rPr>
              <w:t xml:space="preserve">Mr. </w:t>
            </w:r>
            <w:proofErr w:type="spellStart"/>
            <w:r w:rsidRPr="000D5EFF">
              <w:rPr>
                <w:snapToGrid w:val="0"/>
                <w:szCs w:val="24"/>
              </w:rPr>
              <w:t>Ea</w:t>
            </w:r>
            <w:proofErr w:type="spellEnd"/>
            <w:r w:rsidRPr="000D5EFF">
              <w:rPr>
                <w:snapToGrid w:val="0"/>
                <w:szCs w:val="24"/>
              </w:rPr>
              <w:t xml:space="preserve"> Roo</w:t>
            </w:r>
            <w:r w:rsidRPr="000D5EFF">
              <w:rPr>
                <w:rFonts w:hint="eastAsia"/>
                <w:snapToGrid w:val="0"/>
                <w:szCs w:val="24"/>
              </w:rPr>
              <w:t xml:space="preserve"> </w:t>
            </w:r>
            <w:r w:rsidRPr="000D5EFF">
              <w:rPr>
                <w:snapToGrid w:val="0"/>
                <w:szCs w:val="24"/>
              </w:rPr>
              <w:t>K</w:t>
            </w:r>
            <w:r w:rsidR="00EC1DD8" w:rsidRPr="000D5EFF">
              <w:rPr>
                <w:rFonts w:hint="eastAsia"/>
                <w:snapToGrid w:val="0"/>
                <w:szCs w:val="24"/>
              </w:rPr>
              <w:t>ANG</w:t>
            </w:r>
            <w:r w:rsidRPr="000D5EFF">
              <w:rPr>
                <w:rFonts w:hint="eastAsia"/>
                <w:snapToGrid w:val="0"/>
                <w:szCs w:val="24"/>
              </w:rPr>
              <w:t xml:space="preserve"> (9-1998-000004-0)</w:t>
            </w:r>
            <w:r w:rsidRPr="000D5EFF">
              <w:rPr>
                <w:snapToGrid w:val="0"/>
                <w:szCs w:val="24"/>
              </w:rPr>
              <w:t>,</w:t>
            </w:r>
            <w:r w:rsidRPr="000D5EFF">
              <w:rPr>
                <w:rFonts w:hint="eastAsia"/>
                <w:snapToGrid w:val="0"/>
                <w:szCs w:val="24"/>
              </w:rPr>
              <w:t xml:space="preserve"> </w:t>
            </w:r>
            <w:r w:rsidR="005C744B" w:rsidRPr="000D5EFF">
              <w:rPr>
                <w:rFonts w:hint="eastAsia"/>
                <w:snapToGrid w:val="0"/>
                <w:szCs w:val="24"/>
              </w:rPr>
              <w:t xml:space="preserve">Mr. Seok Won Jung (9-2006-000971-7), </w:t>
            </w:r>
            <w:r w:rsidR="00B2706A" w:rsidRPr="00FB2270">
              <w:rPr>
                <w:rFonts w:eastAsia="한양신명조" w:hint="eastAsia"/>
              </w:rPr>
              <w:t>and</w:t>
            </w:r>
            <w:r w:rsidR="00B2706A" w:rsidRPr="00FB2270">
              <w:rPr>
                <w:rFonts w:eastAsia="한양신명조"/>
              </w:rPr>
              <w:t xml:space="preserve"> </w:t>
            </w:r>
            <w:r w:rsidR="00B2706A" w:rsidRPr="00FB2270">
              <w:rPr>
                <w:rFonts w:eastAsia="한양신명조" w:hint="eastAsia"/>
              </w:rPr>
              <w:t xml:space="preserve">Mr. </w:t>
            </w:r>
            <w:proofErr w:type="spellStart"/>
            <w:r w:rsidR="00B2706A" w:rsidRPr="00FB2270">
              <w:rPr>
                <w:rFonts w:eastAsia="한양신명조" w:hint="eastAsia"/>
              </w:rPr>
              <w:t>Su</w:t>
            </w:r>
            <w:proofErr w:type="spellEnd"/>
            <w:r w:rsidR="00B2706A" w:rsidRPr="00FB2270">
              <w:rPr>
                <w:rFonts w:eastAsia="한양신명조" w:hint="eastAsia"/>
              </w:rPr>
              <w:t xml:space="preserve"> Yeong CHOI</w:t>
            </w:r>
            <w:r w:rsidR="00B2706A">
              <w:rPr>
                <w:rFonts w:eastAsia="한양신명조"/>
              </w:rPr>
              <w:t xml:space="preserve"> </w:t>
            </w:r>
            <w:r w:rsidR="00B2706A" w:rsidRPr="00FB2270">
              <w:rPr>
                <w:rFonts w:eastAsia="한양신명조"/>
              </w:rPr>
              <w:t>(9-2019-000307-4)</w:t>
            </w:r>
            <w:r w:rsidR="000D5EFF" w:rsidRPr="000D5EFF">
              <w:rPr>
                <w:snapToGrid w:val="0"/>
                <w:szCs w:val="24"/>
              </w:rPr>
              <w:t xml:space="preserve">, </w:t>
            </w:r>
            <w:r w:rsidR="007255EC" w:rsidRPr="000D5EFF">
              <w:rPr>
                <w:rFonts w:hint="eastAsia"/>
                <w:snapToGrid w:val="0"/>
                <w:szCs w:val="24"/>
              </w:rPr>
              <w:t>the</w:t>
            </w:r>
            <w:r w:rsidR="00572B86" w:rsidRPr="000D5EFF">
              <w:rPr>
                <w:rFonts w:hint="eastAsia"/>
                <w:snapToGrid w:val="0"/>
                <w:szCs w:val="24"/>
              </w:rPr>
              <w:t xml:space="preserve"> </w:t>
            </w:r>
            <w:r w:rsidRPr="00C91015">
              <w:rPr>
                <w:snapToGrid w:val="0"/>
                <w:szCs w:val="24"/>
              </w:rPr>
              <w:t>registered patent attorneys of</w:t>
            </w:r>
            <w:r w:rsidRPr="00C91015">
              <w:rPr>
                <w:rFonts w:hint="eastAsia"/>
                <w:snapToGrid w:val="0"/>
                <w:szCs w:val="24"/>
              </w:rPr>
              <w:t xml:space="preserve"> 16 Dosan-daero 26-gil, Gangnam-gu, Seoul </w:t>
            </w:r>
            <w:r w:rsidR="001E6FE2" w:rsidRPr="00C91015">
              <w:rPr>
                <w:rFonts w:hint="eastAsia"/>
                <w:snapToGrid w:val="0"/>
                <w:szCs w:val="24"/>
              </w:rPr>
              <w:t>06040</w:t>
            </w:r>
            <w:r w:rsidRPr="00185622">
              <w:rPr>
                <w:rFonts w:hint="eastAsia"/>
                <w:snapToGrid w:val="0"/>
                <w:szCs w:val="24"/>
              </w:rPr>
              <w:t xml:space="preserve"> Korea</w:t>
            </w:r>
            <w:r w:rsidRPr="00185622">
              <w:rPr>
                <w:snapToGrid w:val="0"/>
                <w:szCs w:val="24"/>
              </w:rPr>
              <w:t>,</w:t>
            </w:r>
            <w:r w:rsidRPr="00185622">
              <w:rPr>
                <w:rFonts w:hint="eastAsia"/>
                <w:snapToGrid w:val="0"/>
                <w:szCs w:val="24"/>
              </w:rPr>
              <w:t xml:space="preserve"> </w:t>
            </w:r>
            <w:r w:rsidRPr="00185622">
              <w:rPr>
                <w:snapToGrid w:val="0"/>
                <w:szCs w:val="24"/>
              </w:rPr>
              <w:t xml:space="preserve">as </w:t>
            </w:r>
            <w:r w:rsidRPr="00185622">
              <w:rPr>
                <w:rFonts w:hint="eastAsia"/>
                <w:snapToGrid w:val="0"/>
                <w:szCs w:val="24"/>
              </w:rPr>
              <w:t>patent attorneys</w:t>
            </w:r>
            <w:r w:rsidRPr="00185622">
              <w:rPr>
                <w:snapToGrid w:val="0"/>
                <w:szCs w:val="24"/>
              </w:rPr>
              <w:t xml:space="preserve"> with full power of substitution and revocation </w:t>
            </w:r>
            <w:r w:rsidRPr="00185622">
              <w:rPr>
                <w:rFonts w:hint="eastAsia"/>
                <w:snapToGrid w:val="0"/>
                <w:szCs w:val="24"/>
              </w:rPr>
              <w:t xml:space="preserve">of sub-attorney, </w:t>
            </w:r>
            <w:r w:rsidRPr="00185622">
              <w:rPr>
                <w:snapToGrid w:val="0"/>
                <w:szCs w:val="24"/>
              </w:rPr>
              <w:t xml:space="preserve">to take on my/our behalf proceedings for making </w:t>
            </w:r>
            <w:r w:rsidRPr="00185622">
              <w:rPr>
                <w:rFonts w:hint="eastAsia"/>
                <w:snapToGrid w:val="0"/>
                <w:szCs w:val="24"/>
              </w:rPr>
              <w:t xml:space="preserve">(d) </w:t>
            </w:r>
          </w:p>
        </w:tc>
      </w:tr>
      <w:tr w:rsidR="00A1474F" w14:paraId="4A0B3EE2" w14:textId="77777777" w:rsidTr="007E5C02">
        <w:tc>
          <w:tcPr>
            <w:tcW w:w="426" w:type="dxa"/>
          </w:tcPr>
          <w:p w14:paraId="1D18D596" w14:textId="77777777" w:rsidR="00A1474F" w:rsidRDefault="00A1474F" w:rsidP="00823B5F">
            <w:pPr>
              <w:tabs>
                <w:tab w:val="left" w:pos="426"/>
              </w:tabs>
              <w:ind w:left="426"/>
            </w:pPr>
          </w:p>
        </w:tc>
        <w:tc>
          <w:tcPr>
            <w:tcW w:w="9497" w:type="dxa"/>
            <w:gridSpan w:val="4"/>
          </w:tcPr>
          <w:p w14:paraId="5CC699E8" w14:textId="77777777" w:rsidR="00A1474F" w:rsidRPr="00254236" w:rsidRDefault="00A1474F" w:rsidP="00A1474F">
            <w:pPr>
              <w:autoSpaceDE w:val="0"/>
              <w:autoSpaceDN w:val="0"/>
              <w:spacing w:line="240" w:lineRule="exact"/>
              <w:jc w:val="both"/>
              <w:rPr>
                <w:szCs w:val="24"/>
              </w:rPr>
            </w:pPr>
            <w:r w:rsidRPr="00361501">
              <w:rPr>
                <w:szCs w:val="24"/>
              </w:rPr>
              <w:t xml:space="preserve">to proceed with </w:t>
            </w:r>
            <w:r w:rsidRPr="00361501">
              <w:rPr>
                <w:rFonts w:hint="eastAsia"/>
                <w:szCs w:val="24"/>
              </w:rPr>
              <w:t xml:space="preserve">all acts regarding above case, to proceed with all acts regarding above application, to make a conversion, to withdraw or abandon the application, to withdraw an application for registration of extension of the term of a patent right, to withdraw a request, to withdraw a petition, to claim for the priority under Art. 55 of Patent Act and Art. 11 of Utility Model Act or withdraw thereof, to request for trial, retrial, administrative trial against ruling, decision or disposal, to warn on the basis of invention or device which is laid open, to register change of applicant or change of the information of the applicant, to request for various certificate, to request for consultation of granting non-exclusive license or request for ruling on the authorization of a non-exclusive license and cancellation or answer thereof, to proceed with all procedures regarding opposition, to make a request for examination or for </w:t>
            </w:r>
            <w:r w:rsidRPr="00361501">
              <w:rPr>
                <w:szCs w:val="24"/>
              </w:rPr>
              <w:t>preferential</w:t>
            </w:r>
            <w:r w:rsidRPr="00361501">
              <w:rPr>
                <w:rFonts w:hint="eastAsia"/>
                <w:szCs w:val="24"/>
              </w:rPr>
              <w:t xml:space="preserve"> examination regarding application filed by a third party, to offer information regarding patent application and utility model application, design application and trademark application filed by a third party, to make conversion of a utility-model application to a patent application, to make conversion of a patent application to a utility model application, to carry out all procedures for technical evaluation regarding utility model application or registered utility model, to carry out all procedures for technical evaluation regarding utility model application filed by a third party or registered utility model filed by a third party, to assign, to appoint and dismiss a sub-</w:t>
            </w:r>
            <w:r w:rsidRPr="00361501">
              <w:rPr>
                <w:szCs w:val="24"/>
              </w:rPr>
              <w:t>attorney</w:t>
            </w:r>
            <w:r w:rsidRPr="00361501">
              <w:rPr>
                <w:rFonts w:hint="eastAsia"/>
                <w:szCs w:val="24"/>
              </w:rPr>
              <w:t xml:space="preserve"> regarding all of the above-listed actions, to carry out all procedures to Korean Intellectual Property Office related to an international application under the Madrid protocol for a trademark, to carry out all procedures related to international design applications under the Hague Agreement and related to renewal registration of trademark rights, all</w:t>
            </w:r>
            <w:r w:rsidRPr="00361501">
              <w:rPr>
                <w:szCs w:val="24"/>
              </w:rPr>
              <w:t xml:space="preserve"> procedures related to patent trials</w:t>
            </w:r>
            <w:r w:rsidRPr="00361501">
              <w:rPr>
                <w:rFonts w:hint="eastAsia"/>
                <w:szCs w:val="24"/>
              </w:rPr>
              <w:t xml:space="preserve">, withdrawal </w:t>
            </w:r>
            <w:r w:rsidRPr="00361501">
              <w:rPr>
                <w:szCs w:val="24"/>
              </w:rPr>
              <w:t>of request for patent trials</w:t>
            </w:r>
            <w:r w:rsidRPr="00361501">
              <w:rPr>
                <w:rFonts w:hint="eastAsia"/>
                <w:szCs w:val="24"/>
              </w:rPr>
              <w:t xml:space="preserve">, withdrawal of </w:t>
            </w:r>
            <w:r w:rsidRPr="00361501">
              <w:rPr>
                <w:szCs w:val="24"/>
              </w:rPr>
              <w:t>request related to patent trials</w:t>
            </w:r>
            <w:r>
              <w:rPr>
                <w:rFonts w:hint="eastAsia"/>
                <w:szCs w:val="24"/>
              </w:rPr>
              <w:t xml:space="preserve">, </w:t>
            </w:r>
            <w:r w:rsidRPr="00361501">
              <w:rPr>
                <w:rFonts w:hint="eastAsia"/>
                <w:szCs w:val="24"/>
              </w:rPr>
              <w:t>appointment of sub-attorney for patent trials</w:t>
            </w:r>
            <w:r>
              <w:rPr>
                <w:szCs w:val="24"/>
              </w:rPr>
              <w:t>, to undertake any and all procedures concerning an opposition to a patent at the trial stage, to withdraw an opposition to a patent at the trial stage, to withdraw a petition concerning an opposition to a patent at the trial stage, and to appoint a sub-attorney with respect to an opposition to a patent at the trial stage.</w:t>
            </w:r>
          </w:p>
        </w:tc>
      </w:tr>
      <w:tr w:rsidR="00994F75" w14:paraId="010E98F1" w14:textId="77777777" w:rsidTr="007E5C02">
        <w:trPr>
          <w:trHeight w:hRule="exact" w:val="113"/>
        </w:trPr>
        <w:tc>
          <w:tcPr>
            <w:tcW w:w="1418" w:type="dxa"/>
            <w:gridSpan w:val="2"/>
          </w:tcPr>
          <w:p w14:paraId="2C7849A2" w14:textId="77777777" w:rsidR="00994F75" w:rsidRDefault="00994F75"/>
        </w:tc>
        <w:tc>
          <w:tcPr>
            <w:tcW w:w="2693" w:type="dxa"/>
          </w:tcPr>
          <w:p w14:paraId="1DAD840D" w14:textId="77777777" w:rsidR="00994F75" w:rsidRDefault="00994F75"/>
        </w:tc>
        <w:tc>
          <w:tcPr>
            <w:tcW w:w="5812" w:type="dxa"/>
            <w:gridSpan w:val="2"/>
          </w:tcPr>
          <w:p w14:paraId="24AFA30B" w14:textId="77777777" w:rsidR="00994F75" w:rsidRDefault="00994F75"/>
        </w:tc>
      </w:tr>
      <w:tr w:rsidR="002131DB" w14:paraId="70BF0860" w14:textId="77777777" w:rsidTr="007E5C02">
        <w:tc>
          <w:tcPr>
            <w:tcW w:w="4111" w:type="dxa"/>
            <w:gridSpan w:val="3"/>
            <w:vAlign w:val="center"/>
          </w:tcPr>
          <w:p w14:paraId="280E1504" w14:textId="77777777" w:rsidR="002131DB" w:rsidRDefault="00D17FCB" w:rsidP="008A4B5C">
            <w:pPr>
              <w:numPr>
                <w:ilvl w:val="0"/>
                <w:numId w:val="1"/>
              </w:numPr>
              <w:tabs>
                <w:tab w:val="left" w:pos="284"/>
              </w:tabs>
              <w:spacing w:line="180" w:lineRule="exact"/>
              <w:ind w:left="142" w:hanging="142"/>
            </w:pPr>
            <w:r>
              <w:rPr>
                <w:rFonts w:hint="eastAsia"/>
                <w:sz w:val="18"/>
                <w:szCs w:val="18"/>
              </w:rPr>
              <w:t>Date</w:t>
            </w:r>
          </w:p>
        </w:tc>
        <w:tc>
          <w:tcPr>
            <w:tcW w:w="5812" w:type="dxa"/>
            <w:gridSpan w:val="2"/>
            <w:vAlign w:val="center"/>
          </w:tcPr>
          <w:p w14:paraId="3F490E86" w14:textId="595468F9" w:rsidR="002131DB" w:rsidRDefault="009A2DEE" w:rsidP="002C2EB8">
            <w:r>
              <w:rPr>
                <w:rFonts w:hint="eastAsia"/>
              </w:rPr>
              <w:t xml:space="preserve">(e) Dated this         </w:t>
            </w:r>
            <w:r w:rsidR="002131DB">
              <w:rPr>
                <w:rFonts w:hint="eastAsia"/>
              </w:rPr>
              <w:t xml:space="preserve">  day of                     </w:t>
            </w:r>
            <w:proofErr w:type="gramStart"/>
            <w:r w:rsidR="002131DB">
              <w:rPr>
                <w:rFonts w:hint="eastAsia"/>
              </w:rPr>
              <w:t xml:space="preserve">  ,</w:t>
            </w:r>
            <w:proofErr w:type="gramEnd"/>
            <w:r w:rsidR="00C77CAC">
              <w:rPr>
                <w:rFonts w:hint="eastAsia"/>
              </w:rPr>
              <w:t xml:space="preserve"> </w:t>
            </w:r>
            <w:r w:rsidR="00E62742">
              <w:t>20</w:t>
            </w:r>
            <w:r w:rsidR="00715B98">
              <w:t>2</w:t>
            </w:r>
            <w:r w:rsidR="00A75687">
              <w:t>___</w:t>
            </w:r>
          </w:p>
        </w:tc>
      </w:tr>
      <w:tr w:rsidR="002131DB" w14:paraId="693CDDC1" w14:textId="77777777" w:rsidTr="007E5C02">
        <w:tc>
          <w:tcPr>
            <w:tcW w:w="4111" w:type="dxa"/>
            <w:gridSpan w:val="3"/>
            <w:vAlign w:val="center"/>
          </w:tcPr>
          <w:p w14:paraId="6BB13D5D" w14:textId="77777777" w:rsidR="00D17FCB" w:rsidRPr="00A85D63" w:rsidRDefault="00D17FCB" w:rsidP="008A4B5C">
            <w:pPr>
              <w:numPr>
                <w:ilvl w:val="0"/>
                <w:numId w:val="1"/>
              </w:numPr>
              <w:tabs>
                <w:tab w:val="left" w:pos="284"/>
              </w:tabs>
              <w:spacing w:line="180" w:lineRule="exact"/>
              <w:ind w:left="284" w:hanging="284"/>
              <w:rPr>
                <w:sz w:val="18"/>
                <w:szCs w:val="18"/>
              </w:rPr>
            </w:pPr>
            <w:r w:rsidRPr="00994F75">
              <w:rPr>
                <w:rFonts w:hint="eastAsia"/>
                <w:sz w:val="18"/>
                <w:szCs w:val="18"/>
              </w:rPr>
              <w:t>Cor</w:t>
            </w:r>
            <w:r>
              <w:rPr>
                <w:rFonts w:hint="eastAsia"/>
                <w:sz w:val="18"/>
                <w:szCs w:val="18"/>
              </w:rPr>
              <w:t xml:space="preserve">poration </w:t>
            </w:r>
            <w:r w:rsidR="00E62742">
              <w:rPr>
                <w:sz w:val="18"/>
                <w:szCs w:val="18"/>
              </w:rPr>
              <w:t>N</w:t>
            </w:r>
            <w:r>
              <w:rPr>
                <w:rFonts w:hint="eastAsia"/>
                <w:sz w:val="18"/>
                <w:szCs w:val="18"/>
              </w:rPr>
              <w:t xml:space="preserve">ame </w:t>
            </w:r>
          </w:p>
          <w:p w14:paraId="098C079C" w14:textId="77777777" w:rsidR="002131DB" w:rsidRDefault="00D17FCB" w:rsidP="008A4B5C">
            <w:pPr>
              <w:tabs>
                <w:tab w:val="left" w:pos="284"/>
              </w:tabs>
            </w:pPr>
            <w:r>
              <w:rPr>
                <w:rFonts w:hint="eastAsia"/>
                <w:sz w:val="18"/>
                <w:szCs w:val="18"/>
              </w:rPr>
              <w:t xml:space="preserve">       if the applicant is a corporation</w:t>
            </w:r>
          </w:p>
        </w:tc>
        <w:tc>
          <w:tcPr>
            <w:tcW w:w="5812" w:type="dxa"/>
            <w:gridSpan w:val="2"/>
            <w:vAlign w:val="center"/>
          </w:tcPr>
          <w:p w14:paraId="5C0C91A9" w14:textId="77777777" w:rsidR="005C37D1" w:rsidRDefault="009A2DEE" w:rsidP="002C2EB8">
            <w:r>
              <w:rPr>
                <w:rFonts w:hint="eastAsia"/>
              </w:rPr>
              <w:t>(f)</w:t>
            </w:r>
            <w:r w:rsidR="00C77CAC">
              <w:rPr>
                <w:rFonts w:hint="eastAsia"/>
              </w:rPr>
              <w:t xml:space="preserve"> </w:t>
            </w:r>
          </w:p>
        </w:tc>
      </w:tr>
      <w:tr w:rsidR="002131DB" w14:paraId="3953184E" w14:textId="77777777" w:rsidTr="007E5C02">
        <w:tc>
          <w:tcPr>
            <w:tcW w:w="4111" w:type="dxa"/>
            <w:gridSpan w:val="3"/>
            <w:vAlign w:val="center"/>
          </w:tcPr>
          <w:p w14:paraId="5F141B64" w14:textId="77777777" w:rsidR="002131DB" w:rsidRDefault="00D17FCB" w:rsidP="008A4B5C">
            <w:pPr>
              <w:numPr>
                <w:ilvl w:val="0"/>
                <w:numId w:val="1"/>
              </w:numPr>
              <w:tabs>
                <w:tab w:val="left" w:pos="284"/>
              </w:tabs>
              <w:spacing w:line="180" w:lineRule="exact"/>
              <w:ind w:left="284" w:hanging="284"/>
            </w:pPr>
            <w:r w:rsidRPr="00994F75">
              <w:rPr>
                <w:rFonts w:hint="eastAsia"/>
                <w:sz w:val="18"/>
                <w:szCs w:val="18"/>
              </w:rPr>
              <w:t>Signature</w:t>
            </w:r>
          </w:p>
        </w:tc>
        <w:tc>
          <w:tcPr>
            <w:tcW w:w="5812" w:type="dxa"/>
            <w:gridSpan w:val="2"/>
            <w:vAlign w:val="center"/>
          </w:tcPr>
          <w:p w14:paraId="216BA2D9" w14:textId="77777777" w:rsidR="002131DB" w:rsidRDefault="009A2DEE" w:rsidP="008A4B5C">
            <w:r>
              <w:rPr>
                <w:rFonts w:hint="eastAsia"/>
              </w:rPr>
              <w:t>(g)</w:t>
            </w:r>
          </w:p>
        </w:tc>
      </w:tr>
      <w:tr w:rsidR="00B61988" w14:paraId="2E105F5E" w14:textId="77777777" w:rsidTr="007E5C02">
        <w:trPr>
          <w:trHeight w:hRule="exact" w:val="227"/>
        </w:trPr>
        <w:tc>
          <w:tcPr>
            <w:tcW w:w="4111" w:type="dxa"/>
            <w:gridSpan w:val="3"/>
            <w:vAlign w:val="center"/>
          </w:tcPr>
          <w:p w14:paraId="43D82806" w14:textId="77777777" w:rsidR="00B61988" w:rsidRDefault="00B61988" w:rsidP="008A4B5C">
            <w:pPr>
              <w:tabs>
                <w:tab w:val="left" w:pos="284"/>
              </w:tabs>
            </w:pPr>
          </w:p>
        </w:tc>
        <w:tc>
          <w:tcPr>
            <w:tcW w:w="5812" w:type="dxa"/>
            <w:gridSpan w:val="2"/>
            <w:vAlign w:val="center"/>
          </w:tcPr>
          <w:p w14:paraId="56845727" w14:textId="77777777" w:rsidR="00A85D63" w:rsidRDefault="00A85D63" w:rsidP="008A4B5C"/>
        </w:tc>
      </w:tr>
      <w:tr w:rsidR="00B61988" w14:paraId="31570E51" w14:textId="77777777" w:rsidTr="007E5C02">
        <w:trPr>
          <w:trHeight w:hRule="exact" w:val="397"/>
        </w:trPr>
        <w:tc>
          <w:tcPr>
            <w:tcW w:w="4111" w:type="dxa"/>
            <w:gridSpan w:val="3"/>
            <w:vAlign w:val="center"/>
          </w:tcPr>
          <w:p w14:paraId="452757B7" w14:textId="77777777" w:rsidR="00B61988" w:rsidRDefault="00C94F11" w:rsidP="00E62742">
            <w:pPr>
              <w:numPr>
                <w:ilvl w:val="0"/>
                <w:numId w:val="1"/>
              </w:numPr>
              <w:tabs>
                <w:tab w:val="left" w:pos="284"/>
              </w:tabs>
              <w:spacing w:line="180" w:lineRule="exact"/>
              <w:ind w:left="142" w:hanging="142"/>
            </w:pPr>
            <w:r>
              <w:rPr>
                <w:rFonts w:hint="eastAsia"/>
                <w:sz w:val="18"/>
                <w:szCs w:val="18"/>
              </w:rPr>
              <w:t xml:space="preserve">Name &amp; Position </w:t>
            </w:r>
            <w:r w:rsidR="00B61988">
              <w:rPr>
                <w:rFonts w:hint="eastAsia"/>
                <w:sz w:val="18"/>
                <w:szCs w:val="18"/>
              </w:rPr>
              <w:t xml:space="preserve">of the </w:t>
            </w:r>
            <w:r w:rsidR="00E62742">
              <w:rPr>
                <w:sz w:val="18"/>
                <w:szCs w:val="18"/>
              </w:rPr>
              <w:t>S</w:t>
            </w:r>
            <w:r w:rsidR="00B61988">
              <w:rPr>
                <w:rFonts w:hint="eastAsia"/>
                <w:sz w:val="18"/>
                <w:szCs w:val="18"/>
              </w:rPr>
              <w:t xml:space="preserve">ignatory </w:t>
            </w:r>
            <w:r w:rsidR="00472DF9">
              <w:rPr>
                <w:rFonts w:hint="eastAsia"/>
                <w:sz w:val="18"/>
                <w:szCs w:val="18"/>
              </w:rPr>
              <w:t>(Please print</w:t>
            </w:r>
            <w:r w:rsidR="002131DB">
              <w:rPr>
                <w:rFonts w:hint="eastAsia"/>
                <w:sz w:val="18"/>
                <w:szCs w:val="18"/>
              </w:rPr>
              <w:t>)</w:t>
            </w:r>
          </w:p>
        </w:tc>
        <w:tc>
          <w:tcPr>
            <w:tcW w:w="5812" w:type="dxa"/>
            <w:gridSpan w:val="2"/>
            <w:vAlign w:val="center"/>
          </w:tcPr>
          <w:p w14:paraId="115CD4A9" w14:textId="77777777" w:rsidR="00B61988" w:rsidRPr="00062C58" w:rsidRDefault="00B61988" w:rsidP="0073603E">
            <w:pPr>
              <w:rPr>
                <w:u w:val="single"/>
              </w:rPr>
            </w:pPr>
            <w:r>
              <w:rPr>
                <w:rFonts w:hint="eastAsia"/>
              </w:rPr>
              <w:t>(</w:t>
            </w:r>
            <w:r w:rsidR="009A2DEE">
              <w:rPr>
                <w:rFonts w:hint="eastAsia"/>
              </w:rPr>
              <w:t>h</w:t>
            </w:r>
            <w:r>
              <w:rPr>
                <w:rFonts w:hint="eastAsia"/>
              </w:rPr>
              <w:t>)</w:t>
            </w:r>
            <w:r w:rsidR="00C94F11">
              <w:t xml:space="preserve">                                                    </w:t>
            </w:r>
            <w:r w:rsidR="00C94F11" w:rsidRPr="00062C58">
              <w:rPr>
                <w:i/>
                <w:u w:val="single"/>
              </w:rPr>
              <w:t xml:space="preserve"> </w:t>
            </w:r>
            <w:r w:rsidR="00062C58" w:rsidRPr="000131F0">
              <w:rPr>
                <w:i/>
                <w:sz w:val="18"/>
                <w:szCs w:val="18"/>
                <w:u w:val="single"/>
              </w:rPr>
              <w:t>Position</w:t>
            </w:r>
            <w:r w:rsidR="000131F0">
              <w:rPr>
                <w:i/>
                <w:sz w:val="18"/>
                <w:szCs w:val="18"/>
                <w:u w:val="single"/>
              </w:rPr>
              <w:t xml:space="preserve">  </w:t>
            </w:r>
            <w:r w:rsidR="000131F0" w:rsidRPr="0073603E">
              <w:rPr>
                <w:sz w:val="18"/>
                <w:szCs w:val="18"/>
              </w:rPr>
              <w:t xml:space="preserve">     </w:t>
            </w:r>
          </w:p>
        </w:tc>
      </w:tr>
    </w:tbl>
    <w:p w14:paraId="73CD18BB" w14:textId="77777777" w:rsidR="004C5BBF" w:rsidRDefault="004C5BBF"/>
    <w:sectPr w:rsidR="004C5BBF" w:rsidSect="001F2E99">
      <w:headerReference w:type="even" r:id="rId9"/>
      <w:headerReference w:type="default" r:id="rId10"/>
      <w:footerReference w:type="even" r:id="rId11"/>
      <w:footerReference w:type="default" r:id="rId12"/>
      <w:headerReference w:type="first" r:id="rId13"/>
      <w:footerReference w:type="first" r:id="rId14"/>
      <w:pgSz w:w="12240" w:h="15840"/>
      <w:pgMar w:top="1276" w:right="1247"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0CC87" w14:textId="77777777" w:rsidR="00867F6E" w:rsidRDefault="00867F6E" w:rsidP="00B61988">
      <w:r>
        <w:separator/>
      </w:r>
    </w:p>
  </w:endnote>
  <w:endnote w:type="continuationSeparator" w:id="0">
    <w:p w14:paraId="267B89BD" w14:textId="77777777" w:rsidR="00867F6E" w:rsidRDefault="00867F6E" w:rsidP="00B6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Unicode MS">
    <w:altName w:val="돋움"/>
    <w:panose1 w:val="020B0604020202020204"/>
    <w:charset w:val="81"/>
    <w:family w:val="modern"/>
    <w:pitch w:val="variable"/>
    <w:sig w:usb0="F7FFAFFF" w:usb1="E9DFFFFF" w:usb2="0000003F" w:usb3="00000000" w:csb0="003F01FF" w:csb1="00000000"/>
  </w:font>
  <w:font w:name="함초롬바탕">
    <w:panose1 w:val="02030504000101010101"/>
    <w:charset w:val="81"/>
    <w:family w:val="roman"/>
    <w:pitch w:val="variable"/>
    <w:sig w:usb0="F7FFAEFF" w:usb1="FBDFFFFF" w:usb2="0417FFFF" w:usb3="00000000" w:csb0="00080001" w:csb1="00000000"/>
  </w:font>
  <w:font w:name="Arial">
    <w:panose1 w:val="020B0604020202020204"/>
    <w:charset w:val="00"/>
    <w:family w:val="swiss"/>
    <w:pitch w:val="variable"/>
    <w:sig w:usb0="E0002EFF" w:usb1="C000785B" w:usb2="00000009" w:usb3="00000000" w:csb0="000001FF" w:csb1="00000000"/>
  </w:font>
  <w:font w:name="한양신명조">
    <w:altName w:val="궁서"/>
    <w:panose1 w:val="00000000000000000000"/>
    <w:charset w:val="81"/>
    <w:family w:val="roman"/>
    <w:notTrueType/>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411C5" w14:textId="77777777" w:rsidR="003F3CA3" w:rsidRDefault="003F3CA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7D8C1" w14:textId="77777777" w:rsidR="00D17FCB" w:rsidRPr="00205408" w:rsidRDefault="00D17FCB" w:rsidP="00A85D63">
    <w:pPr>
      <w:pStyle w:val="a6"/>
      <w:spacing w:line="200" w:lineRule="exact"/>
      <w:rPr>
        <w:i/>
        <w:sz w:val="18"/>
        <w:szCs w:val="18"/>
      </w:rPr>
    </w:pPr>
    <w:r w:rsidRPr="00205408">
      <w:rPr>
        <w:rFonts w:hint="eastAsia"/>
        <w:i/>
        <w:sz w:val="18"/>
        <w:szCs w:val="18"/>
      </w:rPr>
      <w:t>LEGALIZATION NOT REQUIRED</w:t>
    </w:r>
  </w:p>
  <w:p w14:paraId="4643454C" w14:textId="77777777" w:rsidR="00D17FCB" w:rsidRPr="00205408" w:rsidRDefault="00D17FCB" w:rsidP="00A85D63">
    <w:pPr>
      <w:pStyle w:val="a6"/>
      <w:tabs>
        <w:tab w:val="clear" w:pos="4680"/>
        <w:tab w:val="clear" w:pos="9360"/>
        <w:tab w:val="center" w:pos="4873"/>
      </w:tabs>
      <w:spacing w:line="200" w:lineRule="exact"/>
      <w:rPr>
        <w:i/>
        <w:sz w:val="18"/>
        <w:szCs w:val="18"/>
      </w:rPr>
    </w:pPr>
    <w:r w:rsidRPr="00205408">
      <w:rPr>
        <w:rFonts w:hint="eastAsia"/>
        <w:i/>
        <w:sz w:val="18"/>
        <w:szCs w:val="18"/>
      </w:rPr>
      <w:t>CAN BE COPIED FOR USE</w:t>
    </w:r>
    <w:r w:rsidRPr="00205408">
      <w:rPr>
        <w:i/>
        <w:sz w:val="18"/>
        <w:szCs w:val="18"/>
      </w:rPr>
      <w:tab/>
    </w:r>
  </w:p>
  <w:p w14:paraId="1DC63EA4" w14:textId="57A093A5" w:rsidR="00D17FCB" w:rsidRPr="00EF1B5A" w:rsidRDefault="00EF1B5A" w:rsidP="00EF1B5A">
    <w:pPr>
      <w:pStyle w:val="a6"/>
    </w:pPr>
    <w:r w:rsidRPr="00EF1B5A">
      <w:rPr>
        <w:sz w:val="18"/>
        <w:szCs w:val="18"/>
      </w:rPr>
      <w:t>20F</w:t>
    </w:r>
    <w:r w:rsidR="003F3CA3" w:rsidRPr="003F3CA3">
      <w:rPr>
        <w:sz w:val="18"/>
        <w:szCs w:val="18"/>
      </w:rPr>
      <w:t>-245(20-06)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13DC8" w14:textId="77777777" w:rsidR="003F3CA3" w:rsidRDefault="003F3C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2135B" w14:textId="77777777" w:rsidR="00867F6E" w:rsidRDefault="00867F6E" w:rsidP="00B61988">
      <w:r>
        <w:separator/>
      </w:r>
    </w:p>
  </w:footnote>
  <w:footnote w:type="continuationSeparator" w:id="0">
    <w:p w14:paraId="6A25390A" w14:textId="77777777" w:rsidR="00867F6E" w:rsidRDefault="00867F6E" w:rsidP="00B6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2EB98" w14:textId="77777777" w:rsidR="003F3CA3" w:rsidRDefault="003F3CA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3E57F" w14:textId="77777777" w:rsidR="003F3CA3" w:rsidRDefault="003F3CA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2DC9" w14:textId="77777777" w:rsidR="003F3CA3" w:rsidRDefault="003F3CA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72A34"/>
    <w:multiLevelType w:val="hybridMultilevel"/>
    <w:tmpl w:val="80244C54"/>
    <w:lvl w:ilvl="0" w:tplc="26E0AC82">
      <w:start w:val="1"/>
      <w:numFmt w:val="lowerLetter"/>
      <w:lvlText w:val="(%1)"/>
      <w:lvlJc w:val="left"/>
      <w:pPr>
        <w:ind w:left="720" w:hanging="360"/>
      </w:pPr>
      <w:rPr>
        <w:rFonts w:ascii="Times New Roman" w:eastAsia="굴림"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F3"/>
    <w:rsid w:val="00012474"/>
    <w:rsid w:val="000131F0"/>
    <w:rsid w:val="00022F7E"/>
    <w:rsid w:val="00032680"/>
    <w:rsid w:val="0005626F"/>
    <w:rsid w:val="00062C58"/>
    <w:rsid w:val="00065A55"/>
    <w:rsid w:val="00070A6B"/>
    <w:rsid w:val="000872A0"/>
    <w:rsid w:val="00095F17"/>
    <w:rsid w:val="000A2673"/>
    <w:rsid w:val="000B74D5"/>
    <w:rsid w:val="000D5EFF"/>
    <w:rsid w:val="00117351"/>
    <w:rsid w:val="0013316C"/>
    <w:rsid w:val="00185622"/>
    <w:rsid w:val="00191489"/>
    <w:rsid w:val="001E4680"/>
    <w:rsid w:val="001E6FE2"/>
    <w:rsid w:val="001F2E99"/>
    <w:rsid w:val="00203772"/>
    <w:rsid w:val="00204814"/>
    <w:rsid w:val="00205408"/>
    <w:rsid w:val="002131DB"/>
    <w:rsid w:val="002353DE"/>
    <w:rsid w:val="00236274"/>
    <w:rsid w:val="00244B64"/>
    <w:rsid w:val="00254236"/>
    <w:rsid w:val="00255107"/>
    <w:rsid w:val="00274254"/>
    <w:rsid w:val="002B7808"/>
    <w:rsid w:val="002C2EB8"/>
    <w:rsid w:val="002C401D"/>
    <w:rsid w:val="002F2069"/>
    <w:rsid w:val="002F73DD"/>
    <w:rsid w:val="00310D3F"/>
    <w:rsid w:val="003325BD"/>
    <w:rsid w:val="00361501"/>
    <w:rsid w:val="003970D9"/>
    <w:rsid w:val="003F3CA3"/>
    <w:rsid w:val="004120F3"/>
    <w:rsid w:val="00413E03"/>
    <w:rsid w:val="00415987"/>
    <w:rsid w:val="00442237"/>
    <w:rsid w:val="00451577"/>
    <w:rsid w:val="00454C7E"/>
    <w:rsid w:val="00456B23"/>
    <w:rsid w:val="00472DF9"/>
    <w:rsid w:val="004754D7"/>
    <w:rsid w:val="004A6A83"/>
    <w:rsid w:val="004B7436"/>
    <w:rsid w:val="004C5BBF"/>
    <w:rsid w:val="004D2CB5"/>
    <w:rsid w:val="004F283C"/>
    <w:rsid w:val="00534B29"/>
    <w:rsid w:val="00572B86"/>
    <w:rsid w:val="00580D6A"/>
    <w:rsid w:val="005A4B5D"/>
    <w:rsid w:val="005B6C73"/>
    <w:rsid w:val="005C37D1"/>
    <w:rsid w:val="005C744B"/>
    <w:rsid w:val="005E6682"/>
    <w:rsid w:val="0064345F"/>
    <w:rsid w:val="006511ED"/>
    <w:rsid w:val="006C3196"/>
    <w:rsid w:val="006D099C"/>
    <w:rsid w:val="006D764E"/>
    <w:rsid w:val="006E34C7"/>
    <w:rsid w:val="006F021B"/>
    <w:rsid w:val="00715B98"/>
    <w:rsid w:val="007248D3"/>
    <w:rsid w:val="007255EC"/>
    <w:rsid w:val="0073603E"/>
    <w:rsid w:val="007437A2"/>
    <w:rsid w:val="007A42DF"/>
    <w:rsid w:val="007C365F"/>
    <w:rsid w:val="007E53EF"/>
    <w:rsid w:val="007E5C02"/>
    <w:rsid w:val="00823B5F"/>
    <w:rsid w:val="00824545"/>
    <w:rsid w:val="00853C5C"/>
    <w:rsid w:val="00854676"/>
    <w:rsid w:val="00855FAD"/>
    <w:rsid w:val="00867F6E"/>
    <w:rsid w:val="00890798"/>
    <w:rsid w:val="008A4B5C"/>
    <w:rsid w:val="0092382B"/>
    <w:rsid w:val="00933A00"/>
    <w:rsid w:val="00953C30"/>
    <w:rsid w:val="00964D26"/>
    <w:rsid w:val="0098765F"/>
    <w:rsid w:val="00994F75"/>
    <w:rsid w:val="009A0A8A"/>
    <w:rsid w:val="009A2DEE"/>
    <w:rsid w:val="009B06CE"/>
    <w:rsid w:val="00A1474F"/>
    <w:rsid w:val="00A57701"/>
    <w:rsid w:val="00A75687"/>
    <w:rsid w:val="00A76158"/>
    <w:rsid w:val="00A85D63"/>
    <w:rsid w:val="00A86D81"/>
    <w:rsid w:val="00A90008"/>
    <w:rsid w:val="00AA5131"/>
    <w:rsid w:val="00AD05FC"/>
    <w:rsid w:val="00B118F3"/>
    <w:rsid w:val="00B122A8"/>
    <w:rsid w:val="00B2706A"/>
    <w:rsid w:val="00B305B5"/>
    <w:rsid w:val="00B376FA"/>
    <w:rsid w:val="00B61988"/>
    <w:rsid w:val="00B920CF"/>
    <w:rsid w:val="00BD1620"/>
    <w:rsid w:val="00C01F51"/>
    <w:rsid w:val="00C77CAC"/>
    <w:rsid w:val="00C91015"/>
    <w:rsid w:val="00C94F11"/>
    <w:rsid w:val="00CA0CA2"/>
    <w:rsid w:val="00CA5337"/>
    <w:rsid w:val="00CF31C5"/>
    <w:rsid w:val="00D17FCB"/>
    <w:rsid w:val="00D36EE8"/>
    <w:rsid w:val="00DA3D9A"/>
    <w:rsid w:val="00DA647B"/>
    <w:rsid w:val="00DC33DE"/>
    <w:rsid w:val="00DD535F"/>
    <w:rsid w:val="00DE68C7"/>
    <w:rsid w:val="00E006F4"/>
    <w:rsid w:val="00E049AB"/>
    <w:rsid w:val="00E22B77"/>
    <w:rsid w:val="00E32615"/>
    <w:rsid w:val="00E62742"/>
    <w:rsid w:val="00E73529"/>
    <w:rsid w:val="00EC1DD8"/>
    <w:rsid w:val="00EF1B5A"/>
    <w:rsid w:val="00F17608"/>
    <w:rsid w:val="00F37F6D"/>
    <w:rsid w:val="00F9610C"/>
    <w:rsid w:val="00FC63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2191CBB"/>
  <w15:chartTrackingRefBased/>
  <w15:docId w15:val="{8F58C5B4-F10D-4D75-9AAC-C5B0CD67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맑은 고딕"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Times New Roman 12"/>
    <w:qFormat/>
    <w:rsid w:val="003325BD"/>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B118F3"/>
    <w:pPr>
      <w:spacing w:before="100" w:beforeAutospacing="1" w:after="100" w:afterAutospacing="1"/>
    </w:pPr>
    <w:rPr>
      <w:rFonts w:ascii="Arial Unicode MS" w:eastAsia="Arial Unicode MS" w:hAnsi="Arial Unicode MS" w:cs="Arial Unicode MS"/>
      <w:szCs w:val="24"/>
    </w:rPr>
  </w:style>
  <w:style w:type="paragraph" w:styleId="a5">
    <w:name w:val="header"/>
    <w:basedOn w:val="a"/>
    <w:link w:val="Char"/>
    <w:uiPriority w:val="99"/>
    <w:unhideWhenUsed/>
    <w:rsid w:val="00B61988"/>
    <w:pPr>
      <w:tabs>
        <w:tab w:val="center" w:pos="4680"/>
        <w:tab w:val="right" w:pos="9360"/>
      </w:tabs>
    </w:pPr>
  </w:style>
  <w:style w:type="character" w:customStyle="1" w:styleId="Char">
    <w:name w:val="머리글 Char"/>
    <w:link w:val="a5"/>
    <w:uiPriority w:val="99"/>
    <w:rsid w:val="00B61988"/>
    <w:rPr>
      <w:rFonts w:ascii="Times New Roman" w:hAnsi="Times New Roman"/>
      <w:sz w:val="24"/>
      <w:szCs w:val="22"/>
      <w:lang w:eastAsia="ko-KR"/>
    </w:rPr>
  </w:style>
  <w:style w:type="paragraph" w:styleId="a6">
    <w:name w:val="footer"/>
    <w:basedOn w:val="a"/>
    <w:link w:val="Char0"/>
    <w:uiPriority w:val="99"/>
    <w:unhideWhenUsed/>
    <w:rsid w:val="00B61988"/>
    <w:pPr>
      <w:tabs>
        <w:tab w:val="center" w:pos="4680"/>
        <w:tab w:val="right" w:pos="9360"/>
      </w:tabs>
    </w:pPr>
  </w:style>
  <w:style w:type="character" w:customStyle="1" w:styleId="Char0">
    <w:name w:val="바닥글 Char"/>
    <w:link w:val="a6"/>
    <w:uiPriority w:val="99"/>
    <w:rsid w:val="00B61988"/>
    <w:rPr>
      <w:rFonts w:ascii="Times New Roman" w:hAnsi="Times New Roman"/>
      <w:sz w:val="24"/>
      <w:szCs w:val="22"/>
      <w:lang w:eastAsia="ko-KR"/>
    </w:rPr>
  </w:style>
  <w:style w:type="paragraph" w:styleId="a7">
    <w:name w:val="Balloon Text"/>
    <w:basedOn w:val="a"/>
    <w:link w:val="Char1"/>
    <w:uiPriority w:val="99"/>
    <w:semiHidden/>
    <w:unhideWhenUsed/>
    <w:rsid w:val="00095F17"/>
    <w:rPr>
      <w:rFonts w:ascii="굴림" w:eastAsia="굴림"/>
      <w:sz w:val="18"/>
      <w:szCs w:val="18"/>
    </w:rPr>
  </w:style>
  <w:style w:type="character" w:customStyle="1" w:styleId="Char1">
    <w:name w:val="풍선 도움말 텍스트 Char"/>
    <w:link w:val="a7"/>
    <w:uiPriority w:val="99"/>
    <w:semiHidden/>
    <w:rsid w:val="00095F17"/>
    <w:rPr>
      <w:rFonts w:ascii="굴림" w:eastAsia="굴림" w:hAnsi="Times New Roman"/>
      <w:sz w:val="18"/>
      <w:szCs w:val="18"/>
      <w:lang w:eastAsia="ko-KR"/>
    </w:rPr>
  </w:style>
  <w:style w:type="paragraph" w:customStyle="1" w:styleId="a8">
    <w:name w:val="바탕글"/>
    <w:basedOn w:val="a"/>
    <w:rsid w:val="000D5EFF"/>
    <w:pPr>
      <w:widowControl w:val="0"/>
      <w:wordWrap w:val="0"/>
      <w:autoSpaceDE w:val="0"/>
      <w:autoSpaceDN w:val="0"/>
      <w:spacing w:line="384" w:lineRule="auto"/>
      <w:jc w:val="both"/>
      <w:textAlignment w:val="baseline"/>
    </w:pPr>
    <w:rPr>
      <w:rFonts w:ascii="함초롬바탕" w:eastAsia="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2940</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power of attorney</vt:lpstr>
    </vt:vector>
  </TitlesOfParts>
  <Company>kang &amp; kang</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dc:title>
  <dc:subject/>
  <dc:creator>김수경</dc:creator>
  <cp:keywords>FORM</cp:keywords>
  <dc:description/>
  <cp:lastModifiedBy>skkim</cp:lastModifiedBy>
  <cp:revision>5</cp:revision>
  <cp:lastPrinted>2017-09-25T00:30:00Z</cp:lastPrinted>
  <dcterms:created xsi:type="dcterms:W3CDTF">2020-05-27T00:27:00Z</dcterms:created>
  <dcterms:modified xsi:type="dcterms:W3CDTF">2020-06-04T05:07:00Z</dcterms:modified>
</cp:coreProperties>
</file>